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F" w:rsidRPr="008B1084" w:rsidRDefault="00CF3B7F" w:rsidP="00CF3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1084">
        <w:rPr>
          <w:rFonts w:ascii="Times New Roman" w:hAnsi="Times New Roman" w:cs="Times New Roman"/>
          <w:b/>
        </w:rPr>
        <w:t xml:space="preserve">Соответствие объема предоставляемых  муниципальных услуг (выполненных работ) параметрам </w:t>
      </w:r>
    </w:p>
    <w:p w:rsidR="00CF3B7F" w:rsidRPr="008B1084" w:rsidRDefault="00A919FB" w:rsidP="00CF3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</w:t>
      </w:r>
      <w:r w:rsidR="00887B7E">
        <w:rPr>
          <w:rFonts w:ascii="Times New Roman" w:hAnsi="Times New Roman" w:cs="Times New Roman"/>
          <w:b/>
        </w:rPr>
        <w:t>льного задания за 1 квартал 2023</w:t>
      </w:r>
      <w:r w:rsidR="00CF3B7F" w:rsidRPr="008B1084">
        <w:rPr>
          <w:rFonts w:ascii="Times New Roman" w:hAnsi="Times New Roman" w:cs="Times New Roman"/>
          <w:b/>
        </w:rPr>
        <w:t>года</w:t>
      </w:r>
    </w:p>
    <w:p w:rsidR="00CF3B7F" w:rsidRPr="008B1084" w:rsidRDefault="00CF3B7F" w:rsidP="00CF3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B7F" w:rsidRPr="008B1084" w:rsidRDefault="00CF3B7F" w:rsidP="00CF3B7F">
      <w:pPr>
        <w:rPr>
          <w:rFonts w:ascii="Times New Roman" w:hAnsi="Times New Roman" w:cs="Times New Roman"/>
          <w:u w:val="single"/>
        </w:rPr>
      </w:pPr>
      <w:r w:rsidRPr="008B1084">
        <w:rPr>
          <w:rFonts w:ascii="Times New Roman" w:hAnsi="Times New Roman" w:cs="Times New Roman"/>
        </w:rPr>
        <w:t xml:space="preserve">Название муниципального учреждения: </w:t>
      </w:r>
      <w:r w:rsidRPr="008B1084">
        <w:rPr>
          <w:rFonts w:ascii="Times New Roman" w:hAnsi="Times New Roman" w:cs="Times New Roman"/>
          <w:u w:val="single"/>
        </w:rPr>
        <w:t>муниципальное бюджетное общеобразовательное учреждение «Владимировская средняя общеобразовательная школа»</w:t>
      </w:r>
    </w:p>
    <w:p w:rsidR="00CF3B7F" w:rsidRDefault="00CF3B7F" w:rsidP="00CF3B7F">
      <w:pPr>
        <w:rPr>
          <w:rFonts w:ascii="Times New Roman" w:hAnsi="Times New Roman" w:cs="Times New Roman"/>
          <w:u w:val="single"/>
        </w:rPr>
      </w:pPr>
      <w:r w:rsidRPr="008B1084">
        <w:rPr>
          <w:rFonts w:ascii="Times New Roman" w:hAnsi="Times New Roman" w:cs="Times New Roman"/>
        </w:rPr>
        <w:t xml:space="preserve">Отчетный период: </w:t>
      </w:r>
      <w:r w:rsidR="00887B7E">
        <w:rPr>
          <w:rFonts w:ascii="Times New Roman" w:hAnsi="Times New Roman" w:cs="Times New Roman"/>
          <w:u w:val="single"/>
        </w:rPr>
        <w:t>1 квартал 2023</w:t>
      </w:r>
      <w:r w:rsidRPr="008B1084">
        <w:rPr>
          <w:rFonts w:ascii="Times New Roman" w:hAnsi="Times New Roman" w:cs="Times New Roman"/>
          <w:u w:val="single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4612"/>
        <w:gridCol w:w="1417"/>
        <w:gridCol w:w="2126"/>
        <w:gridCol w:w="2835"/>
        <w:gridCol w:w="1560"/>
        <w:gridCol w:w="1778"/>
      </w:tblGrid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  <w:b/>
              </w:rPr>
            </w:pPr>
            <w:r w:rsidRPr="008B10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  <w:b/>
              </w:rPr>
            </w:pPr>
            <w:r w:rsidRPr="008B1084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  <w:b/>
              </w:rPr>
            </w:pPr>
            <w:r w:rsidRPr="008B1084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  <w:b/>
              </w:rPr>
            </w:pPr>
            <w:r w:rsidRPr="008B1084">
              <w:rPr>
                <w:rFonts w:ascii="Times New Roman" w:hAnsi="Times New Roman" w:cs="Times New Roman"/>
                <w:b/>
              </w:rPr>
              <w:t>Объем муниципального задания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  <w:b/>
              </w:rPr>
            </w:pPr>
            <w:r w:rsidRPr="008B1084">
              <w:rPr>
                <w:rFonts w:ascii="Times New Roman" w:hAnsi="Times New Roman" w:cs="Times New Roman"/>
                <w:b/>
              </w:rPr>
              <w:t>Фактический объем предоставленных услуг (выполненных работ)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  <w:b/>
              </w:rPr>
            </w:pPr>
            <w:r w:rsidRPr="008B1084">
              <w:rPr>
                <w:rFonts w:ascii="Times New Roman" w:hAnsi="Times New Roman" w:cs="Times New Roman"/>
                <w:b/>
              </w:rPr>
              <w:t>Процент отклонений</w:t>
            </w: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  <w:b/>
              </w:rPr>
            </w:pPr>
            <w:r w:rsidRPr="008B1084">
              <w:rPr>
                <w:rFonts w:ascii="Times New Roman" w:hAnsi="Times New Roman" w:cs="Times New Roman"/>
                <w:b/>
              </w:rPr>
              <w:t>Причина отклонений</w:t>
            </w:r>
          </w:p>
        </w:tc>
      </w:tr>
      <w:tr w:rsidR="00396511" w:rsidRPr="008B1084" w:rsidTr="00F014F1">
        <w:tc>
          <w:tcPr>
            <w:tcW w:w="14786" w:type="dxa"/>
            <w:gridSpan w:val="7"/>
          </w:tcPr>
          <w:p w:rsidR="00396511" w:rsidRPr="00396511" w:rsidRDefault="00396511" w:rsidP="003965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Реализация </w:t>
            </w:r>
            <w:r w:rsidRPr="008B1084">
              <w:rPr>
                <w:rFonts w:ascii="Times New Roman" w:hAnsi="Times New Roman" w:cs="Times New Roman"/>
                <w:b/>
              </w:rPr>
              <w:t>образовате</w:t>
            </w:r>
            <w:r>
              <w:rPr>
                <w:rFonts w:ascii="Times New Roman" w:hAnsi="Times New Roman" w:cs="Times New Roman"/>
                <w:b/>
              </w:rPr>
              <w:t>льных программ дошкольного</w:t>
            </w:r>
            <w:r w:rsidRPr="008B1084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396511" w:rsidRPr="008B1084" w:rsidTr="00D07D30">
        <w:tc>
          <w:tcPr>
            <w:tcW w:w="458" w:type="dxa"/>
          </w:tcPr>
          <w:p w:rsidR="00396511" w:rsidRPr="00F037F8" w:rsidRDefault="00396511" w:rsidP="00D42DFC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12" w:type="dxa"/>
          </w:tcPr>
          <w:p w:rsidR="00396511" w:rsidRPr="00F037F8" w:rsidRDefault="00396511" w:rsidP="00D42DFC">
            <w:pPr>
              <w:pStyle w:val="a7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групп дошкольного образования</w:t>
            </w:r>
          </w:p>
        </w:tc>
        <w:tc>
          <w:tcPr>
            <w:tcW w:w="1417" w:type="dxa"/>
          </w:tcPr>
          <w:p w:rsidR="00396511" w:rsidRPr="00F037F8" w:rsidRDefault="00396511" w:rsidP="00D42DFC">
            <w:pPr>
              <w:pStyle w:val="a7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6" w:type="dxa"/>
          </w:tcPr>
          <w:p w:rsidR="00396511" w:rsidRPr="00F037F8" w:rsidRDefault="004B103D" w:rsidP="00D42DFC">
            <w:pPr>
              <w:pStyle w:val="a7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396511" w:rsidRPr="00F037F8" w:rsidRDefault="004B103D" w:rsidP="00D42DFC">
            <w:pPr>
              <w:pStyle w:val="a7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396511" w:rsidRPr="00F037F8" w:rsidRDefault="004B103D" w:rsidP="00D42DFC">
            <w:pPr>
              <w:pStyle w:val="a7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6511" w:rsidRPr="007358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78" w:type="dxa"/>
          </w:tcPr>
          <w:p w:rsidR="00396511" w:rsidRPr="008B1084" w:rsidRDefault="00C62687" w:rsidP="00D07D30">
            <w:pPr>
              <w:rPr>
                <w:rFonts w:ascii="Times New Roman" w:hAnsi="Times New Roman" w:cs="Times New Roman"/>
                <w:b/>
              </w:rPr>
            </w:pPr>
            <w:r w:rsidRPr="00735847">
              <w:rPr>
                <w:rFonts w:ascii="Times New Roman" w:hAnsi="Times New Roman" w:cs="Times New Roman"/>
              </w:rPr>
              <w:t>Изменение численного состава детей</w:t>
            </w:r>
          </w:p>
        </w:tc>
      </w:tr>
      <w:tr w:rsidR="00396511" w:rsidRPr="008B1084" w:rsidTr="00D07D30">
        <w:tc>
          <w:tcPr>
            <w:tcW w:w="458" w:type="dxa"/>
          </w:tcPr>
          <w:p w:rsidR="00396511" w:rsidRPr="00F037F8" w:rsidRDefault="00396511" w:rsidP="00D42DFC">
            <w:pPr>
              <w:pStyle w:val="a7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12" w:type="dxa"/>
          </w:tcPr>
          <w:p w:rsidR="00396511" w:rsidRPr="00F037F8" w:rsidRDefault="00396511" w:rsidP="00D42DFC">
            <w:pPr>
              <w:pStyle w:val="a7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1417" w:type="dxa"/>
          </w:tcPr>
          <w:p w:rsidR="00396511" w:rsidRPr="00F037F8" w:rsidRDefault="00396511" w:rsidP="00D42DFC">
            <w:pPr>
              <w:pStyle w:val="a7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126" w:type="dxa"/>
          </w:tcPr>
          <w:p w:rsidR="00396511" w:rsidRPr="00F037F8" w:rsidRDefault="00396511" w:rsidP="00D42DFC">
            <w:pPr>
              <w:pStyle w:val="a7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96511" w:rsidRPr="00F037F8" w:rsidRDefault="00396511" w:rsidP="00D42DFC">
            <w:pPr>
              <w:pStyle w:val="a7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96511" w:rsidRPr="008B1084" w:rsidRDefault="00396511" w:rsidP="00D07D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396511" w:rsidRPr="008B1084" w:rsidRDefault="00396511" w:rsidP="00D07D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B7F" w:rsidRPr="008B1084" w:rsidTr="00D07D30">
        <w:tc>
          <w:tcPr>
            <w:tcW w:w="14786" w:type="dxa"/>
            <w:gridSpan w:val="7"/>
          </w:tcPr>
          <w:p w:rsidR="00CF3B7F" w:rsidRPr="003E050A" w:rsidRDefault="00CF3B7F" w:rsidP="003E05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E050A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Показатели услуги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126" w:type="dxa"/>
          </w:tcPr>
          <w:p w:rsidR="00CF3B7F" w:rsidRPr="008B1084" w:rsidRDefault="004B103D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CF3B7F" w:rsidRPr="008B1084" w:rsidRDefault="004B103D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 xml:space="preserve">Удельный вес </w:t>
            </w:r>
            <w:proofErr w:type="gramStart"/>
            <w:r w:rsidRPr="008B108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B1084">
              <w:rPr>
                <w:rFonts w:ascii="Times New Roman" w:hAnsi="Times New Roman" w:cs="Times New Roman"/>
              </w:rPr>
              <w:t>, переведенных в следующий класс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4B103D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CF3B7F" w:rsidRPr="008B1084" w:rsidRDefault="004B103D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4B103D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CF3B7F" w:rsidRPr="008B1084" w:rsidRDefault="004B103D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учащихся, питающихся в школьной столовой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Число учащихся, которые в отчетном периоде во время нахождения в образовательном учреждении получили травмы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Процент потребителей (воспитанников, их родителей, законных представителей), удовлетворенных качеством услуги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Количество обоснованных жалоб потребителей (воспитанников, их родителей, законных представителей)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14786" w:type="dxa"/>
            <w:gridSpan w:val="7"/>
          </w:tcPr>
          <w:p w:rsidR="00CF3B7F" w:rsidRPr="008B1084" w:rsidRDefault="00CF3B7F" w:rsidP="003E05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B1084">
              <w:rPr>
                <w:rFonts w:ascii="Times New Roman" w:hAnsi="Times New Roman" w:cs="Times New Roman"/>
                <w:b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Показатель услуги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126" w:type="dxa"/>
          </w:tcPr>
          <w:p w:rsidR="00CF3B7F" w:rsidRPr="008B1084" w:rsidRDefault="00FD5285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CF3B7F" w:rsidRPr="008B1084" w:rsidRDefault="00A67A2C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 xml:space="preserve">Удельный вес </w:t>
            </w:r>
            <w:proofErr w:type="gramStart"/>
            <w:r w:rsidRPr="008B108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B1084">
              <w:rPr>
                <w:rFonts w:ascii="Times New Roman" w:hAnsi="Times New Roman" w:cs="Times New Roman"/>
              </w:rPr>
              <w:t>, переведенных в следующий класс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FD5285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CF3B7F" w:rsidRPr="008B1084" w:rsidRDefault="00FD5285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FD5285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CF3B7F" w:rsidRPr="008B1084" w:rsidRDefault="00FD5285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учащихся, питающихся в школьной столовой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Число учащихся, которые в отчетном периоде во время нахождения в образовательном учреждении получили травмы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Процент потребителей (воспитанников, их родителей, законных представителей), удовлетворенных качеством услуги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Количество обоснованных жалоб потребителей (воспитанников, их родителей, законных представителей)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14786" w:type="dxa"/>
            <w:gridSpan w:val="7"/>
          </w:tcPr>
          <w:p w:rsidR="00CF3B7F" w:rsidRPr="008B1084" w:rsidRDefault="00CF3B7F" w:rsidP="003E05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B1084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Показатель услуги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 среднем общем образовании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126" w:type="dxa"/>
          </w:tcPr>
          <w:p w:rsidR="00CF3B7F" w:rsidRPr="008B1084" w:rsidRDefault="0017118E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 xml:space="preserve">Удельный вес </w:t>
            </w:r>
            <w:proofErr w:type="gramStart"/>
            <w:r w:rsidRPr="008B108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B1084">
              <w:rPr>
                <w:rFonts w:ascii="Times New Roman" w:hAnsi="Times New Roman" w:cs="Times New Roman"/>
              </w:rPr>
              <w:t>, переведенных в следующий класс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выпускников 11-х классов, сдавших ЕГЭ:</w:t>
            </w:r>
          </w:p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Русский язык</w:t>
            </w:r>
          </w:p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Математика</w:t>
            </w:r>
          </w:p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lastRenderedPageBreak/>
              <w:t>Предметы по выбору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</w:tcPr>
          <w:p w:rsidR="00CF3B7F" w:rsidRDefault="00CF3B7F" w:rsidP="00D07D30">
            <w:pPr>
              <w:rPr>
                <w:rFonts w:ascii="Times New Roman" w:hAnsi="Times New Roman" w:cs="Times New Roman"/>
              </w:rPr>
            </w:pPr>
          </w:p>
          <w:p w:rsidR="00CF3B7F" w:rsidRDefault="00CF3B7F" w:rsidP="00D07D30">
            <w:pPr>
              <w:rPr>
                <w:rFonts w:ascii="Times New Roman" w:hAnsi="Times New Roman" w:cs="Times New Roman"/>
              </w:rPr>
            </w:pPr>
          </w:p>
          <w:p w:rsidR="00CF3B7F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F3B7F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835" w:type="dxa"/>
          </w:tcPr>
          <w:p w:rsidR="00CF3B7F" w:rsidRDefault="00CF3B7F" w:rsidP="00D07D30">
            <w:pPr>
              <w:rPr>
                <w:rFonts w:ascii="Times New Roman" w:hAnsi="Times New Roman" w:cs="Times New Roman"/>
              </w:rPr>
            </w:pPr>
          </w:p>
          <w:p w:rsidR="00CF3B7F" w:rsidRDefault="00CF3B7F" w:rsidP="00D07D30">
            <w:pPr>
              <w:rPr>
                <w:rFonts w:ascii="Times New Roman" w:hAnsi="Times New Roman" w:cs="Times New Roman"/>
              </w:rPr>
            </w:pPr>
          </w:p>
          <w:p w:rsidR="00CF3B7F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F3B7F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Средний тестовый балл по результатам ЕГЭ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126" w:type="dxa"/>
          </w:tcPr>
          <w:p w:rsidR="00CF3B7F" w:rsidRPr="008B1084" w:rsidRDefault="0058155C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CF3B7F" w:rsidRPr="008B1084" w:rsidRDefault="0058155C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58155C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CF3B7F" w:rsidRPr="008B1084" w:rsidRDefault="0058155C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58155C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CF3B7F" w:rsidRPr="008B1084" w:rsidRDefault="0058155C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Доля учащихся, питающихся в школьной столовой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Число учащихся, которые в отчетном периоде во время нахождения в образовательном учреждении получили травмы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Процент потребителей (воспитанников, их родителей, законных представителей), удовлетворенных качеством услуги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Количество обоснованных жалоб потребителей (воспитанников, их родителей, законных представителей)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14786" w:type="dxa"/>
            <w:gridSpan w:val="7"/>
          </w:tcPr>
          <w:p w:rsidR="00CF3B7F" w:rsidRPr="008B1084" w:rsidRDefault="00CF3B7F" w:rsidP="003E05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B1084">
              <w:rPr>
                <w:rFonts w:ascii="Times New Roman" w:hAnsi="Times New Roman" w:cs="Times New Roman"/>
                <w:b/>
              </w:rPr>
              <w:t>Реализация дополнительных общеразвивающих программ</w:t>
            </w: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Показатель услуги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Число учащихся, которые в отчетном периоде во время нахождения в образовательном учреждении получили травмы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Число проведенных образовательным учреждением досуговых мероприятий для учащихся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Процент потребителей (воспитанников, их родителей, законных представителей), удовлетворенных качеством услуги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  <w:tr w:rsidR="00CF3B7F" w:rsidRPr="008B1084" w:rsidTr="00D07D30">
        <w:tc>
          <w:tcPr>
            <w:tcW w:w="45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2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Количество обоснованных жалоб потребителей (воспитанников, их родителей, законных представителей)</w:t>
            </w:r>
          </w:p>
        </w:tc>
        <w:tc>
          <w:tcPr>
            <w:tcW w:w="1417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 w:rsidRPr="008B108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F3B7F" w:rsidRPr="008B1084" w:rsidRDefault="00CF3B7F" w:rsidP="00D07D30">
            <w:pPr>
              <w:rPr>
                <w:rFonts w:ascii="Times New Roman" w:hAnsi="Times New Roman" w:cs="Times New Roman"/>
              </w:rPr>
            </w:pPr>
          </w:p>
        </w:tc>
      </w:tr>
    </w:tbl>
    <w:p w:rsidR="00CF3B7F" w:rsidRPr="008B1084" w:rsidRDefault="00B04142" w:rsidP="00CF3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251950" cy="1281655"/>
            <wp:effectExtent l="0" t="0" r="6350" b="0"/>
            <wp:docPr id="1" name="Рисунок 1" descr="C:\Users\-\Documents\школа\размещение на bus.gov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cuments\школа\размещение на bus.gov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7F" w:rsidRPr="008B1084" w:rsidRDefault="00CF3B7F" w:rsidP="00CF3B7F">
      <w:pPr>
        <w:rPr>
          <w:rFonts w:ascii="Times New Roman" w:hAnsi="Times New Roman" w:cs="Times New Roman"/>
        </w:rPr>
      </w:pPr>
    </w:p>
    <w:p w:rsidR="00BC4FA7" w:rsidRDefault="00BC4FA7"/>
    <w:sectPr w:rsidR="00BC4FA7" w:rsidSect="00B0414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1F2"/>
    <w:multiLevelType w:val="hybridMultilevel"/>
    <w:tmpl w:val="372A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27C"/>
    <w:multiLevelType w:val="hybridMultilevel"/>
    <w:tmpl w:val="D00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7"/>
    <w:rsid w:val="000A32B4"/>
    <w:rsid w:val="0017118E"/>
    <w:rsid w:val="0019350B"/>
    <w:rsid w:val="002E6F30"/>
    <w:rsid w:val="003044D8"/>
    <w:rsid w:val="00396511"/>
    <w:rsid w:val="003E050A"/>
    <w:rsid w:val="00416C49"/>
    <w:rsid w:val="004B103D"/>
    <w:rsid w:val="004B4A5C"/>
    <w:rsid w:val="00516867"/>
    <w:rsid w:val="0058155C"/>
    <w:rsid w:val="00727189"/>
    <w:rsid w:val="00731466"/>
    <w:rsid w:val="008149C2"/>
    <w:rsid w:val="00887B7E"/>
    <w:rsid w:val="00907319"/>
    <w:rsid w:val="00A67A2C"/>
    <w:rsid w:val="00A919FB"/>
    <w:rsid w:val="00AB6964"/>
    <w:rsid w:val="00B04142"/>
    <w:rsid w:val="00B630B3"/>
    <w:rsid w:val="00BC4FA7"/>
    <w:rsid w:val="00C62687"/>
    <w:rsid w:val="00C95E2E"/>
    <w:rsid w:val="00CF3B7F"/>
    <w:rsid w:val="00D02217"/>
    <w:rsid w:val="00EC7C1B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B3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396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B3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396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34</cp:revision>
  <cp:lastPrinted>2021-04-21T12:32:00Z</cp:lastPrinted>
  <dcterms:created xsi:type="dcterms:W3CDTF">2021-02-26T09:48:00Z</dcterms:created>
  <dcterms:modified xsi:type="dcterms:W3CDTF">2023-04-19T10:28:00Z</dcterms:modified>
</cp:coreProperties>
</file>